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120" w:before="0" w:lineRule="auto"/>
        <w:jc w:val="center"/>
        <w:rPr/>
      </w:pPr>
      <w:bookmarkStart w:colFirst="0" w:colLast="0" w:name="_heading=h.swyhid8dhhmw" w:id="0"/>
      <w:bookmarkEnd w:id="0"/>
      <w:r w:rsidDel="00000000" w:rsidR="00000000" w:rsidRPr="00000000">
        <w:rPr>
          <w:rtl w:val="0"/>
        </w:rPr>
        <w:t xml:space="preserve">ANEXO VII – CURRÍCULO DO PROPONENTE E DOS INTEGRANTES DA EQUIPE PRINCIPAL</w:t>
      </w:r>
    </w:p>
    <w:p w:rsidR="00000000" w:rsidDel="00000000" w:rsidP="00000000" w:rsidRDefault="00000000" w:rsidRPr="00000000" w14:paraId="00000002">
      <w:pPr>
        <w:spacing w:after="240" w:before="240" w:lineRule="auto"/>
        <w:jc w:val="center"/>
        <w:rPr>
          <w:b w:val="1"/>
          <w:bCs w:val="1"/>
        </w:rPr>
      </w:pPr>
      <w:r w:rsidDel="00000000" w:rsidR="00000000" w:rsidRPr="00000000">
        <w:rPr>
          <w:b w:val="1"/>
          <w:bCs w:val="1"/>
          <w:rtl w:val="0"/>
        </w:rPr>
        <w:t xml:space="preserve">EDITAL DE CHAMAMENTO PÚBLICO Nº 01/2026 - FOMENTO</w:t>
      </w:r>
    </w:p>
    <w:p w:rsidR="00000000" w:rsidDel="00000000" w:rsidP="00000000" w:rsidRDefault="00000000" w:rsidRPr="00000000" w14:paraId="00000003">
      <w:pPr>
        <w:spacing w:after="240" w:before="240" w:lineRule="auto"/>
        <w:jc w:val="center"/>
        <w:rPr>
          <w:b w:val="1"/>
          <w:bCs w:val="1"/>
        </w:rPr>
      </w:pPr>
      <w:r w:rsidDel="00000000" w:rsidR="00000000" w:rsidRPr="00000000">
        <w:rPr>
          <w:b w:val="1"/>
          <w:bCs w:val="1"/>
          <w:rtl w:val="0"/>
        </w:rPr>
        <w:t xml:space="preserve">SELEÇÃO DE PROJETOS PARA FIRMAR TERMO DE EXECUÇÃO CULTURAL COM RECURSOS DA POLÍTICA NACIONAL ALDIR BLANC DE FOMENTO À CULTURA - PNAB - CICLO 02 - MUNICÍPIO DE SANTA VITÓRIA/MG</w:t>
      </w:r>
    </w:p>
    <w:p w:rsidR="00000000" w:rsidDel="00000000" w:rsidP="00000000" w:rsidRDefault="00000000" w:rsidRPr="00000000" w14:paraId="00000004">
      <w:pPr>
        <w:pStyle w:val="Heading2"/>
        <w:keepNext w:val="0"/>
        <w:keepLines w:val="0"/>
        <w:spacing w:after="80" w:before="360" w:lineRule="auto"/>
        <w:rPr>
          <w:color w:val="000000"/>
          <w:sz w:val="24"/>
          <w:szCs w:val="24"/>
        </w:rPr>
      </w:pPr>
      <w:bookmarkStart w:colFirst="0" w:colLast="0" w:name="_heading=h.r71gj9mlsqgc" w:id="1"/>
      <w:bookmarkEnd w:id="1"/>
      <w:r w:rsidDel="00000000" w:rsidR="00000000" w:rsidRPr="00000000">
        <w:rPr>
          <w:color w:val="000000"/>
          <w:sz w:val="24"/>
          <w:szCs w:val="24"/>
          <w:rtl w:val="0"/>
        </w:rPr>
        <w:t xml:space="preserve">1. DIRETRIZES</w:t>
      </w:r>
    </w:p>
    <w:p w:rsidR="00000000" w:rsidDel="00000000" w:rsidP="00000000" w:rsidRDefault="00000000" w:rsidRPr="00000000" w14:paraId="00000005">
      <w:pPr>
        <w:spacing w:after="240" w:before="240" w:lineRule="auto"/>
        <w:rPr/>
      </w:pPr>
      <w:r w:rsidDel="00000000" w:rsidR="00000000" w:rsidRPr="00000000">
        <w:rPr>
          <w:b w:val="1"/>
          <w:bCs w:val="1"/>
          <w:rtl w:val="0"/>
        </w:rPr>
        <w:t xml:space="preserve">1.1.</w:t>
      </w:r>
      <w:r w:rsidDel="00000000" w:rsidR="00000000" w:rsidRPr="00000000">
        <w:rPr>
          <w:rtl w:val="0"/>
        </w:rPr>
        <w:t xml:space="preserve"> Este formulário deverá ser preenchido para o </w:t>
      </w:r>
      <w:r w:rsidDel="00000000" w:rsidR="00000000" w:rsidRPr="00000000">
        <w:rPr>
          <w:b w:val="1"/>
          <w:bCs w:val="1"/>
          <w:rtl w:val="0"/>
        </w:rPr>
        <w:t xml:space="preserve">proponente</w:t>
      </w:r>
      <w:r w:rsidDel="00000000" w:rsidR="00000000" w:rsidRPr="00000000">
        <w:rPr>
          <w:rtl w:val="0"/>
        </w:rPr>
        <w:t xml:space="preserve"> e, quando houver, para os integrantes da equipe principal cuja trajetória ou experiência seja relevante para a avaliação do projeto, especialmente aqueles responsáveis por direção, coordenação, produção, curadoria, execução técnica ou outra função essencial ao cumprimento do objeto.</w:t>
      </w:r>
    </w:p>
    <w:p w:rsidR="00000000" w:rsidDel="00000000" w:rsidP="00000000" w:rsidRDefault="00000000" w:rsidRPr="00000000" w14:paraId="00000006">
      <w:pPr>
        <w:spacing w:after="240" w:before="240" w:lineRule="auto"/>
        <w:rPr/>
      </w:pPr>
      <w:r w:rsidDel="00000000" w:rsidR="00000000" w:rsidRPr="00000000">
        <w:rPr>
          <w:b w:val="1"/>
          <w:bCs w:val="1"/>
          <w:rtl w:val="0"/>
        </w:rPr>
        <w:t xml:space="preserve">1.2.</w:t>
      </w:r>
      <w:r w:rsidDel="00000000" w:rsidR="00000000" w:rsidRPr="00000000">
        <w:rPr>
          <w:rtl w:val="0"/>
        </w:rPr>
        <w:t xml:space="preserve"> As experiências indicadas para fins de avaliação deverão ser demonstradas por documentos, registros ou links idôneos, tais como certificados, contratos, declarações de realização, portfólios datados, publicações, matérias jornalísticas, materiais de divulgação, registros audiovisuais ou outros elementos capazes de demonstrar a atuação informada.</w:t>
      </w:r>
    </w:p>
    <w:p w:rsidR="00000000" w:rsidDel="00000000" w:rsidP="00000000" w:rsidRDefault="00000000" w:rsidRPr="00000000" w14:paraId="00000007">
      <w:pPr>
        <w:spacing w:after="120" w:lineRule="auto"/>
        <w:rPr/>
      </w:pPr>
      <w:r w:rsidDel="00000000" w:rsidR="00000000" w:rsidRPr="00000000">
        <w:rPr>
          <w:b w:val="1"/>
          <w:bCs w:val="1"/>
          <w:rtl w:val="0"/>
        </w:rPr>
        <w:t xml:space="preserve">1.3.</w:t>
      </w:r>
      <w:r w:rsidDel="00000000" w:rsidR="00000000" w:rsidRPr="00000000">
        <w:rPr>
          <w:rtl w:val="0"/>
        </w:rPr>
        <w:t xml:space="preserve"> Poderão ser apresentados </w:t>
      </w:r>
      <w:r w:rsidDel="00000000" w:rsidR="00000000" w:rsidRPr="00000000">
        <w:rPr>
          <w:b w:val="1"/>
          <w:bCs w:val="1"/>
          <w:rtl w:val="0"/>
        </w:rPr>
        <w:t xml:space="preserve">até 8 (oito) comprovantes por currículo</w:t>
      </w:r>
      <w:r w:rsidDel="00000000" w:rsidR="00000000" w:rsidRPr="00000000">
        <w:rPr>
          <w:rtl w:val="0"/>
        </w:rPr>
        <w:t xml:space="preserve">, preferencialmente organizados na mesma ordem das experiências indicadas neste formulário. </w:t>
      </w:r>
    </w:p>
    <w:p w:rsidR="00000000" w:rsidDel="00000000" w:rsidP="00000000" w:rsidRDefault="00000000" w:rsidRPr="00000000" w14:paraId="00000008">
      <w:pPr>
        <w:spacing w:after="120" w:lineRule="auto"/>
        <w:rPr/>
      </w:pPr>
      <w:r w:rsidDel="00000000" w:rsidR="00000000" w:rsidRPr="00000000">
        <w:rPr>
          <w:b w:val="1"/>
          <w:bCs w:val="1"/>
          <w:rtl w:val="0"/>
        </w:rPr>
        <w:t xml:space="preserve">1.4.</w:t>
      </w:r>
      <w:r w:rsidDel="00000000" w:rsidR="00000000" w:rsidRPr="00000000">
        <w:rPr>
          <w:rtl w:val="0"/>
        </w:rPr>
        <w:t xml:space="preserve"> Não serão considerados, para fins de avaliação da trajetória, documentos genéricos que não permitam identificar minimamente a experiência realizada, a participação da pessoa indicada, sua autoria ou função ou outro elemento suficiente para relacionar o documento à experiência declarada. </w:t>
      </w:r>
    </w:p>
    <w:p w:rsidR="00000000" w:rsidDel="00000000" w:rsidP="00000000" w:rsidRDefault="00000000" w:rsidRPr="00000000" w14:paraId="00000009">
      <w:pPr>
        <w:spacing w:after="120" w:lineRule="auto"/>
        <w:rPr/>
      </w:pPr>
      <w:r w:rsidDel="00000000" w:rsidR="00000000" w:rsidRPr="00000000">
        <w:rPr>
          <w:b w:val="1"/>
          <w:bCs w:val="1"/>
          <w:rtl w:val="0"/>
        </w:rPr>
        <w:t xml:space="preserve">1.5.</w:t>
      </w:r>
      <w:r w:rsidDel="00000000" w:rsidR="00000000" w:rsidRPr="00000000">
        <w:rPr>
          <w:rtl w:val="0"/>
        </w:rPr>
        <w:t xml:space="preserve"> Na inscrição oral ou oral assistida, as informações curriculares poderão ser apresentadas de forma oral, audiovisual ou em outro formato acessível admitido pelo Município, cabendo à Secretaria Municipal de Cultura e Turismo proceder ao respectivo registro ou formalização, sem alterar o conteúdo informado pelo proponente. </w:t>
      </w:r>
      <w:r w:rsidDel="00000000" w:rsidR="00000000" w:rsidRPr="00000000">
        <w:rPr>
          <w:rtl w:val="0"/>
        </w:rPr>
      </w:r>
    </w:p>
    <w:p w:rsidR="00000000" w:rsidDel="00000000" w:rsidP="00000000" w:rsidRDefault="00000000" w:rsidRPr="00000000" w14:paraId="0000000A">
      <w:pPr>
        <w:pStyle w:val="Heading1"/>
        <w:spacing w:after="80" w:before="160" w:lineRule="auto"/>
        <w:rPr/>
      </w:pPr>
      <w:r w:rsidDel="00000000" w:rsidR="00000000" w:rsidRPr="00000000">
        <w:rPr>
          <w:b w:val="1"/>
          <w:bCs w:val="1"/>
          <w:i w:val="0"/>
          <w:iCs w:val="0"/>
          <w:rtl w:val="0"/>
        </w:rPr>
        <w:t xml:space="preserve">2. IDENTIFICAÇÃO DO INTEGRANTE</w:t>
      </w:r>
      <w:r w:rsidDel="00000000" w:rsidR="00000000" w:rsidRPr="00000000">
        <w:rPr>
          <w:rtl w:val="0"/>
        </w:rPr>
      </w:r>
    </w:p>
    <w:tbl>
      <w:tblPr>
        <w:tblStyle w:val="Table1"/>
        <w:tblW w:w="9632.0" w:type="dxa"/>
        <w:jc w:val="center"/>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400"/>
      </w:tblPr>
      <w:tblGrid>
        <w:gridCol w:w="4816"/>
        <w:gridCol w:w="4816"/>
        <w:tblGridChange w:id="0">
          <w:tblGrid>
            <w:gridCol w:w="4816"/>
            <w:gridCol w:w="4816"/>
          </w:tblGrid>
        </w:tblGridChange>
      </w:tblGrid>
      <w:tr>
        <w:trPr>
          <w:cantSplit w:val="0"/>
          <w:tblHeader w:val="0"/>
        </w:trPr>
        <w:tc>
          <w:tcPr>
            <w:shd w:fill="d9eaf7" w:val="clear"/>
            <w:tcMar>
              <w:top w:w="80.0" w:type="dxa"/>
              <w:bottom w:w="80.0" w:type="dxa"/>
            </w:tcMar>
            <w:vAlign w:val="center"/>
          </w:tcPr>
          <w:p w:rsidR="00000000" w:rsidDel="00000000" w:rsidP="00000000" w:rsidRDefault="00000000" w:rsidRPr="00000000" w14:paraId="0000000B">
            <w:pPr>
              <w:jc w:val="center"/>
              <w:rPr/>
            </w:pPr>
            <w:r w:rsidDel="00000000" w:rsidR="00000000" w:rsidRPr="00000000">
              <w:rPr>
                <w:b w:val="1"/>
                <w:bCs w:val="1"/>
                <w:i w:val="0"/>
                <w:iCs w:val="0"/>
                <w:rtl w:val="0"/>
              </w:rPr>
              <w:t xml:space="preserve">Campo</w:t>
            </w:r>
            <w:r w:rsidDel="00000000" w:rsidR="00000000" w:rsidRPr="00000000">
              <w:rPr>
                <w:rtl w:val="0"/>
              </w:rPr>
            </w:r>
          </w:p>
        </w:tc>
        <w:tc>
          <w:tcPr>
            <w:shd w:fill="d9eaf7" w:val="clear"/>
            <w:tcMar>
              <w:top w:w="80.0" w:type="dxa"/>
              <w:bottom w:w="80.0" w:type="dxa"/>
            </w:tcMar>
            <w:vAlign w:val="center"/>
          </w:tcPr>
          <w:p w:rsidR="00000000" w:rsidDel="00000000" w:rsidP="00000000" w:rsidRDefault="00000000" w:rsidRPr="00000000" w14:paraId="0000000C">
            <w:pPr>
              <w:jc w:val="center"/>
              <w:rPr/>
            </w:pPr>
            <w:r w:rsidDel="00000000" w:rsidR="00000000" w:rsidRPr="00000000">
              <w:rPr>
                <w:b w:val="1"/>
                <w:bCs w:val="1"/>
                <w:i w:val="0"/>
                <w:iCs w:val="0"/>
                <w:rtl w:val="0"/>
              </w:rPr>
              <w:t xml:space="preserve">Informação</w:t>
            </w: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0D">
            <w:pPr>
              <w:rPr/>
            </w:pPr>
            <w:r w:rsidDel="00000000" w:rsidR="00000000" w:rsidRPr="00000000">
              <w:rPr>
                <w:b w:val="0"/>
                <w:bCs w:val="0"/>
                <w:i w:val="0"/>
                <w:iCs w:val="0"/>
                <w:rtl w:val="0"/>
              </w:rPr>
              <w:t xml:space="preserve">Nome completo</w:t>
            </w: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0E">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0F">
            <w:pPr>
              <w:rPr/>
            </w:pPr>
            <w:r w:rsidDel="00000000" w:rsidR="00000000" w:rsidRPr="00000000">
              <w:rPr>
                <w:b w:val="0"/>
                <w:bCs w:val="0"/>
                <w:i w:val="0"/>
                <w:iCs w:val="0"/>
                <w:rtl w:val="0"/>
              </w:rPr>
              <w:t xml:space="preserve">Nome artístico, se houver</w:t>
            </w: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10">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11">
            <w:pPr>
              <w:rPr/>
            </w:pPr>
            <w:r w:rsidDel="00000000" w:rsidR="00000000" w:rsidRPr="00000000">
              <w:rPr>
                <w:b w:val="0"/>
                <w:bCs w:val="0"/>
                <w:i w:val="0"/>
                <w:iCs w:val="0"/>
                <w:rtl w:val="0"/>
              </w:rPr>
              <w:t xml:space="preserve">CPF/CNPJ</w:t>
            </w: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12">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13">
            <w:pPr>
              <w:rPr>
                <w:b w:val="0"/>
                <w:bCs w:val="0"/>
                <w:i w:val="0"/>
                <w:iCs w:val="0"/>
              </w:rPr>
            </w:pPr>
            <w:r w:rsidDel="00000000" w:rsidR="00000000" w:rsidRPr="00000000">
              <w:rPr>
                <w:rtl w:val="0"/>
              </w:rPr>
              <w:t xml:space="preserve">Condição no projeto </w:t>
            </w: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14">
            <w:pPr>
              <w:rPr/>
            </w:pPr>
            <w:r w:rsidDel="00000000" w:rsidR="00000000" w:rsidRPr="00000000">
              <w:rPr>
                <w:rtl w:val="0"/>
              </w:rPr>
              <w:t xml:space="preserve">( ) Proponente</w:t>
            </w:r>
          </w:p>
          <w:p w:rsidR="00000000" w:rsidDel="00000000" w:rsidP="00000000" w:rsidRDefault="00000000" w:rsidRPr="00000000" w14:paraId="00000015">
            <w:pPr>
              <w:rPr/>
            </w:pPr>
            <w:r w:rsidDel="00000000" w:rsidR="00000000" w:rsidRPr="00000000">
              <w:rPr>
                <w:rtl w:val="0"/>
              </w:rPr>
              <w:t xml:space="preserve">( ) Integrante da equipe principal </w:t>
            </w:r>
          </w:p>
        </w:tc>
      </w:tr>
      <w:tr>
        <w:trPr>
          <w:cantSplit w:val="0"/>
          <w:tblHeader w:val="0"/>
        </w:trPr>
        <w:tc>
          <w:tcPr>
            <w:tcMar>
              <w:top w:w="80.0" w:type="dxa"/>
              <w:bottom w:w="80.0" w:type="dxa"/>
            </w:tcMar>
            <w:vAlign w:val="center"/>
          </w:tcPr>
          <w:p w:rsidR="00000000" w:rsidDel="00000000" w:rsidP="00000000" w:rsidRDefault="00000000" w:rsidRPr="00000000" w14:paraId="00000016">
            <w:pPr>
              <w:rPr/>
            </w:pPr>
            <w:r w:rsidDel="00000000" w:rsidR="00000000" w:rsidRPr="00000000">
              <w:rPr>
                <w:b w:val="0"/>
                <w:bCs w:val="0"/>
                <w:i w:val="0"/>
                <w:iCs w:val="0"/>
                <w:rtl w:val="0"/>
              </w:rPr>
              <w:t xml:space="preserve">Função no projeto</w:t>
            </w: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17">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18">
            <w:pPr>
              <w:rPr/>
            </w:pPr>
            <w:r w:rsidDel="00000000" w:rsidR="00000000" w:rsidRPr="00000000">
              <w:rPr>
                <w:rtl w:val="0"/>
              </w:rPr>
              <w:t xml:space="preserve">Área ou segmento principal de atuação cultural </w:t>
            </w:r>
          </w:p>
        </w:tc>
        <w:tc>
          <w:tcPr>
            <w:tcMar>
              <w:top w:w="80.0" w:type="dxa"/>
              <w:bottom w:w="80.0" w:type="dxa"/>
            </w:tcMar>
            <w:vAlign w:val="center"/>
          </w:tcPr>
          <w:p w:rsidR="00000000" w:rsidDel="00000000" w:rsidP="00000000" w:rsidRDefault="00000000" w:rsidRPr="00000000" w14:paraId="00000019">
            <w:pPr>
              <w:rPr/>
            </w:pPr>
            <w:r w:rsidDel="00000000" w:rsidR="00000000" w:rsidRPr="00000000">
              <w:rPr>
                <w:rtl w:val="0"/>
              </w:rPr>
            </w:r>
          </w:p>
        </w:tc>
      </w:tr>
    </w:tbl>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Heading1"/>
        <w:spacing w:after="80" w:before="160" w:lineRule="auto"/>
        <w:rPr/>
      </w:pPr>
      <w:r w:rsidDel="00000000" w:rsidR="00000000" w:rsidRPr="00000000">
        <w:rPr>
          <w:b w:val="1"/>
          <w:bCs w:val="1"/>
          <w:i w:val="0"/>
          <w:iCs w:val="0"/>
          <w:rtl w:val="0"/>
        </w:rPr>
        <w:t xml:space="preserve">3. EXPERIÊNCIA COMPROVADA</w:t>
      </w:r>
      <w:r w:rsidDel="00000000" w:rsidR="00000000" w:rsidRPr="00000000">
        <w:rPr>
          <w:rtl w:val="0"/>
        </w:rPr>
      </w:r>
    </w:p>
    <w:tbl>
      <w:tblPr>
        <w:tblStyle w:val="Table2"/>
        <w:tblW w:w="9632.0" w:type="dxa"/>
        <w:jc w:val="center"/>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400"/>
      </w:tblPr>
      <w:tblGrid>
        <w:gridCol w:w="2408"/>
        <w:gridCol w:w="2408"/>
        <w:gridCol w:w="2408"/>
        <w:gridCol w:w="2408"/>
        <w:tblGridChange w:id="0">
          <w:tblGrid>
            <w:gridCol w:w="2408"/>
            <w:gridCol w:w="2408"/>
            <w:gridCol w:w="2408"/>
            <w:gridCol w:w="2408"/>
          </w:tblGrid>
        </w:tblGridChange>
      </w:tblGrid>
      <w:tr>
        <w:trPr>
          <w:cantSplit w:val="0"/>
          <w:tblHeader w:val="0"/>
        </w:trPr>
        <w:tc>
          <w:tcPr>
            <w:shd w:fill="d9eaf7" w:val="clear"/>
            <w:tcMar>
              <w:top w:w="80.0" w:type="dxa"/>
              <w:bottom w:w="80.0" w:type="dxa"/>
            </w:tcMar>
            <w:vAlign w:val="center"/>
          </w:tcPr>
          <w:p w:rsidR="00000000" w:rsidDel="00000000" w:rsidP="00000000" w:rsidRDefault="00000000" w:rsidRPr="00000000" w14:paraId="0000001C">
            <w:pPr>
              <w:jc w:val="center"/>
              <w:rPr/>
            </w:pPr>
            <w:r w:rsidDel="00000000" w:rsidR="00000000" w:rsidRPr="00000000">
              <w:rPr>
                <w:b w:val="1"/>
                <w:bCs w:val="1"/>
                <w:rtl w:val="0"/>
              </w:rPr>
              <w:t xml:space="preserve">Período</w:t>
            </w:r>
            <w:r w:rsidDel="00000000" w:rsidR="00000000" w:rsidRPr="00000000">
              <w:rPr>
                <w:rtl w:val="0"/>
              </w:rPr>
            </w:r>
          </w:p>
        </w:tc>
        <w:tc>
          <w:tcPr>
            <w:shd w:fill="d9eaf7" w:val="clear"/>
            <w:tcMar>
              <w:top w:w="80.0" w:type="dxa"/>
              <w:bottom w:w="80.0" w:type="dxa"/>
            </w:tcMar>
            <w:vAlign w:val="center"/>
          </w:tcPr>
          <w:p w:rsidR="00000000" w:rsidDel="00000000" w:rsidP="00000000" w:rsidRDefault="00000000" w:rsidRPr="00000000" w14:paraId="0000001D">
            <w:pPr>
              <w:jc w:val="center"/>
              <w:rPr/>
            </w:pPr>
            <w:r w:rsidDel="00000000" w:rsidR="00000000" w:rsidRPr="00000000">
              <w:rPr>
                <w:b w:val="1"/>
                <w:bCs w:val="1"/>
                <w:rtl w:val="0"/>
              </w:rPr>
              <w:t xml:space="preserve">Atividade, projeto ou experiência cultural realizada </w:t>
            </w:r>
            <w:r w:rsidDel="00000000" w:rsidR="00000000" w:rsidRPr="00000000">
              <w:rPr>
                <w:rtl w:val="0"/>
              </w:rPr>
            </w:r>
          </w:p>
        </w:tc>
        <w:tc>
          <w:tcPr>
            <w:shd w:fill="d9eaf7" w:val="clear"/>
            <w:tcMar>
              <w:top w:w="80.0" w:type="dxa"/>
              <w:bottom w:w="80.0" w:type="dxa"/>
            </w:tcMar>
            <w:vAlign w:val="center"/>
          </w:tcPr>
          <w:p w:rsidR="00000000" w:rsidDel="00000000" w:rsidP="00000000" w:rsidRDefault="00000000" w:rsidRPr="00000000" w14:paraId="0000001E">
            <w:pPr>
              <w:jc w:val="center"/>
              <w:rPr/>
            </w:pPr>
            <w:r w:rsidDel="00000000" w:rsidR="00000000" w:rsidRPr="00000000">
              <w:rPr>
                <w:b w:val="1"/>
                <w:bCs w:val="1"/>
                <w:rtl w:val="0"/>
              </w:rPr>
              <w:t xml:space="preserve">Função ou forma de participação </w:t>
            </w:r>
            <w:r w:rsidDel="00000000" w:rsidR="00000000" w:rsidRPr="00000000">
              <w:rPr>
                <w:rtl w:val="0"/>
              </w:rPr>
            </w:r>
          </w:p>
        </w:tc>
        <w:tc>
          <w:tcPr>
            <w:shd w:fill="d9eaf7" w:val="clear"/>
            <w:tcMar>
              <w:top w:w="80.0" w:type="dxa"/>
              <w:bottom w:w="80.0" w:type="dxa"/>
            </w:tcMar>
            <w:vAlign w:val="center"/>
          </w:tcPr>
          <w:p w:rsidR="00000000" w:rsidDel="00000000" w:rsidP="00000000" w:rsidRDefault="00000000" w:rsidRPr="00000000" w14:paraId="0000001F">
            <w:pPr>
              <w:jc w:val="center"/>
              <w:rPr/>
            </w:pPr>
            <w:r w:rsidDel="00000000" w:rsidR="00000000" w:rsidRPr="00000000">
              <w:rPr>
                <w:b w:val="1"/>
                <w:bCs w:val="1"/>
                <w:rtl w:val="0"/>
              </w:rPr>
              <w:t xml:space="preserve">Comprovante correspondente </w:t>
            </w: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20">
            <w:pPr>
              <w:rPr/>
            </w:pPr>
            <w:r w:rsidDel="00000000" w:rsidR="00000000" w:rsidRPr="00000000">
              <w:rPr>
                <w:rtl w:val="0"/>
              </w:rPr>
              <w:t xml:space="preserve">[mês/ano, ano ou período] </w:t>
            </w:r>
          </w:p>
        </w:tc>
        <w:tc>
          <w:tcPr>
            <w:tcMar>
              <w:top w:w="80.0" w:type="dxa"/>
              <w:bottom w:w="80.0" w:type="dxa"/>
            </w:tcMar>
            <w:vAlign w:val="center"/>
          </w:tcPr>
          <w:p w:rsidR="00000000" w:rsidDel="00000000" w:rsidP="00000000" w:rsidRDefault="00000000" w:rsidRPr="00000000" w14:paraId="00000021">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2">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3">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24">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5">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6">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7">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28">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9">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A">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B">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2C">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D">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E">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2F">
            <w:pPr>
              <w:rPr/>
            </w:pPr>
            <w:r w:rsidDel="00000000" w:rsidR="00000000" w:rsidRPr="00000000">
              <w:rPr>
                <w:rtl w:val="0"/>
              </w:rPr>
            </w:r>
          </w:p>
        </w:tc>
      </w:tr>
      <w:tr>
        <w:trPr>
          <w:cantSplit w:val="0"/>
          <w:tblHeader w:val="0"/>
        </w:trPr>
        <w:tc>
          <w:tcPr>
            <w:tcMar>
              <w:top w:w="80.0" w:type="dxa"/>
              <w:bottom w:w="80.0" w:type="dxa"/>
            </w:tcMar>
            <w:vAlign w:val="center"/>
          </w:tcPr>
          <w:p w:rsidR="00000000" w:rsidDel="00000000" w:rsidP="00000000" w:rsidRDefault="00000000" w:rsidRPr="00000000" w14:paraId="00000030">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31">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32">
            <w:pPr>
              <w:rPr/>
            </w:pPr>
            <w:r w:rsidDel="00000000" w:rsidR="00000000" w:rsidRPr="00000000">
              <w:rPr>
                <w:rtl w:val="0"/>
              </w:rPr>
            </w:r>
          </w:p>
        </w:tc>
        <w:tc>
          <w:tcPr>
            <w:tcMar>
              <w:top w:w="80.0" w:type="dxa"/>
              <w:bottom w:w="80.0" w:type="dxa"/>
            </w:tcMar>
            <w:vAlign w:val="center"/>
          </w:tcPr>
          <w:p w:rsidR="00000000" w:rsidDel="00000000" w:rsidP="00000000" w:rsidRDefault="00000000" w:rsidRPr="00000000" w14:paraId="00000033">
            <w:pPr>
              <w:rPr/>
            </w:pPr>
            <w:r w:rsidDel="00000000" w:rsidR="00000000" w:rsidRPr="00000000">
              <w:rPr>
                <w:rtl w:val="0"/>
              </w:rPr>
            </w:r>
          </w:p>
        </w:tc>
      </w:tr>
    </w:tbl>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1"/>
        <w:spacing w:after="80" w:before="160" w:lineRule="auto"/>
        <w:rPr>
          <w:b w:val="0"/>
          <w:bCs w:val="0"/>
        </w:rPr>
      </w:pPr>
      <w:r w:rsidDel="00000000" w:rsidR="00000000" w:rsidRPr="00000000">
        <w:rPr>
          <w:rtl w:val="0"/>
        </w:rPr>
        <w:t xml:space="preserve">3.1. </w:t>
      </w:r>
      <w:r w:rsidDel="00000000" w:rsidR="00000000" w:rsidRPr="00000000">
        <w:rPr>
          <w:b w:val="0"/>
          <w:bCs w:val="0"/>
          <w:rtl w:val="0"/>
        </w:rPr>
        <w:t xml:space="preserve">Poderão ser acrescentadas linhas quando necessário. O limite de 8 (oito) documentos refere-se aos comprovantes anexados, e não ao número de experiências que poderão ser relacionadas neste currículo. </w:t>
      </w:r>
    </w:p>
    <w:p w:rsidR="00000000" w:rsidDel="00000000" w:rsidP="00000000" w:rsidRDefault="00000000" w:rsidRPr="00000000" w14:paraId="00000036">
      <w:pPr>
        <w:pStyle w:val="Heading1"/>
        <w:spacing w:after="80" w:before="160" w:lineRule="auto"/>
        <w:rPr/>
      </w:pPr>
      <w:r w:rsidDel="00000000" w:rsidR="00000000" w:rsidRPr="00000000">
        <w:rPr>
          <w:b w:val="1"/>
          <w:bCs w:val="1"/>
          <w:i w:val="0"/>
          <w:iCs w:val="0"/>
          <w:rtl w:val="0"/>
        </w:rPr>
        <w:t xml:space="preserve">4. DECLARAÇÃO</w:t>
      </w:r>
      <w:r w:rsidDel="00000000" w:rsidR="00000000" w:rsidRPr="00000000">
        <w:rPr>
          <w:rtl w:val="0"/>
        </w:rPr>
      </w:r>
    </w:p>
    <w:p w:rsidR="00000000" w:rsidDel="00000000" w:rsidP="00000000" w:rsidRDefault="00000000" w:rsidRPr="00000000" w14:paraId="00000037">
      <w:pPr>
        <w:spacing w:after="120" w:lineRule="auto"/>
        <w:rPr/>
      </w:pPr>
      <w:r w:rsidDel="00000000" w:rsidR="00000000" w:rsidRPr="00000000">
        <w:rPr>
          <w:b w:val="1"/>
          <w:bCs w:val="1"/>
          <w:rtl w:val="0"/>
        </w:rPr>
        <w:t xml:space="preserve">4.1.</w:t>
      </w:r>
      <w:r w:rsidDel="00000000" w:rsidR="00000000" w:rsidRPr="00000000">
        <w:rPr>
          <w:rtl w:val="0"/>
        </w:rPr>
        <w:t xml:space="preserve"> Declaro que as informações apresentadas neste currículo são verdadeiras e que os documentos, registros e links indicados correspondem às experiências informadas. </w:t>
      </w:r>
    </w:p>
    <w:p w:rsidR="00000000" w:rsidDel="00000000" w:rsidP="00000000" w:rsidRDefault="00000000" w:rsidRPr="00000000" w14:paraId="00000038">
      <w:pPr>
        <w:spacing w:after="120" w:lineRule="auto"/>
        <w:rPr/>
      </w:pPr>
      <w:r w:rsidDel="00000000" w:rsidR="00000000" w:rsidRPr="00000000">
        <w:rPr>
          <w:b w:val="1"/>
          <w:bCs w:val="1"/>
          <w:rtl w:val="0"/>
        </w:rPr>
        <w:t xml:space="preserve">4.2.</w:t>
      </w:r>
      <w:r w:rsidDel="00000000" w:rsidR="00000000" w:rsidRPr="00000000">
        <w:rPr>
          <w:rtl w:val="0"/>
        </w:rPr>
        <w:t xml:space="preserve"> Quando o currículo for apresentado como documento integrante da inscrição submetida pelo proponente na Plataforma CultBR Editais, poderá ser dispensada a assinatura individual do integrante da equipe, permanecendo o proponente responsável pela veracidade das informações apresentadas, nos termos do Edital. </w:t>
      </w:r>
    </w:p>
    <w:p w:rsidR="00000000" w:rsidDel="00000000" w:rsidP="00000000" w:rsidRDefault="00000000" w:rsidRPr="00000000" w14:paraId="00000039">
      <w:pPr>
        <w:spacing w:after="120" w:lineRule="auto"/>
        <w:rPr/>
      </w:pPr>
      <w:r w:rsidDel="00000000" w:rsidR="00000000" w:rsidRPr="00000000">
        <w:rPr>
          <w:rtl w:val="0"/>
        </w:rPr>
      </w:r>
    </w:p>
    <w:p w:rsidR="00000000" w:rsidDel="00000000" w:rsidP="00000000" w:rsidRDefault="00000000" w:rsidRPr="00000000" w14:paraId="0000003A">
      <w:pPr>
        <w:spacing w:after="240" w:before="240" w:lineRule="auto"/>
        <w:rPr>
          <w:b w:val="1"/>
          <w:bCs w:val="1"/>
        </w:rPr>
      </w:pPr>
      <w:r w:rsidDel="00000000" w:rsidR="00000000" w:rsidRPr="00000000">
        <w:rPr>
          <w:b w:val="1"/>
          <w:bCs w:val="1"/>
          <w:rtl w:val="0"/>
        </w:rPr>
        <w:t xml:space="preserve">Santa Vitória/MG, ____ de __________________________ de 2026.</w:t>
      </w:r>
    </w:p>
    <w:p w:rsidR="00000000" w:rsidDel="00000000" w:rsidP="00000000" w:rsidRDefault="00000000" w:rsidRPr="00000000" w14:paraId="0000003B">
      <w:pPr>
        <w:spacing w:after="120" w:lineRule="auto"/>
        <w:jc w:val="right"/>
        <w:rPr/>
      </w:pPr>
      <w:r w:rsidDel="00000000" w:rsidR="00000000" w:rsidRPr="00000000">
        <w:rPr>
          <w:rtl w:val="0"/>
        </w:rPr>
      </w:r>
    </w:p>
    <w:p w:rsidR="00000000" w:rsidDel="00000000" w:rsidP="00000000" w:rsidRDefault="00000000" w:rsidRPr="00000000" w14:paraId="0000003C">
      <w:pPr>
        <w:spacing w:after="120" w:lineRule="auto"/>
        <w:jc w:val="left"/>
        <w:rPr/>
      </w:pPr>
      <w:r w:rsidDel="00000000" w:rsidR="00000000" w:rsidRPr="00000000">
        <w:rPr>
          <w:b w:val="0"/>
          <w:bCs w:val="0"/>
          <w:i w:val="0"/>
          <w:iCs w:val="0"/>
          <w:rtl w:val="0"/>
        </w:rPr>
        <w:t xml:space="preserve">____________________________________________________</w:t>
        <w:br w:type="textWrapping"/>
        <w:t xml:space="preserve">Assinatura do integrante da equipe ou do proponente responsável</w:t>
      </w:r>
      <w:r w:rsidDel="00000000" w:rsidR="00000000" w:rsidRPr="00000000">
        <w:rPr>
          <w:rtl w:val="0"/>
        </w:rPr>
      </w:r>
    </w:p>
    <w:sectPr>
      <w:headerReference r:id="rId7" w:type="default"/>
      <w:footerReference r:id="rId8" w:type="default"/>
      <w:pgSz w:h="15840" w:w="12240" w:orient="portrait"/>
      <w:pgMar w:bottom="1134" w:top="1134" w:left="1304" w:right="130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6116320" cy="81280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6320" cy="8128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spacing w:after="0" w:line="240" w:lineRule="auto"/>
      <w:ind w:left="-141.73228346456688" w:firstLine="0"/>
      <w:rPr>
        <w:sz w:val="22"/>
        <w:szCs w:val="22"/>
      </w:rPr>
    </w:pPr>
    <w:r w:rsidDel="00000000" w:rsidR="00000000" w:rsidRPr="00000000">
      <w:rPr>
        <w:sz w:val="22"/>
        <w:szCs w:val="22"/>
        <w:rtl w:val="0"/>
      </w:rPr>
      <w:t xml:space="preserve">                                    </w:t>
    </w:r>
    <w:r w:rsidDel="00000000" w:rsidR="00000000" w:rsidRPr="00000000">
      <w:drawing>
        <wp:anchor allowOverlap="1" behindDoc="1" distB="0" distT="0" distL="114300" distR="114300" hidden="0" layoutInCell="1" locked="0" relativeHeight="0" simplePos="0">
          <wp:simplePos x="0" y="0"/>
          <wp:positionH relativeFrom="column">
            <wp:posOffset>-66674</wp:posOffset>
          </wp:positionH>
          <wp:positionV relativeFrom="paragraph">
            <wp:posOffset>-342899</wp:posOffset>
          </wp:positionV>
          <wp:extent cx="1476375" cy="780612"/>
          <wp:effectExtent b="0" l="0" r="0" t="0"/>
          <wp:wrapNone/>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476375" cy="780612"/>
                  </a:xfrm>
                  <a:prstGeom prst="rect"/>
                  <a:ln/>
                </pic:spPr>
              </pic:pic>
            </a:graphicData>
          </a:graphic>
        </wp:anchor>
      </w:drawing>
    </w:r>
  </w:p>
  <w:p w:rsidR="00000000" w:rsidDel="00000000" w:rsidP="00000000" w:rsidRDefault="00000000" w:rsidRPr="00000000" w14:paraId="0000003E">
    <w:pPr>
      <w:spacing w:after="0" w:line="240" w:lineRule="auto"/>
      <w:ind w:left="-141.73228346456688" w:firstLine="0"/>
      <w:rPr>
        <w:sz w:val="22"/>
        <w:szCs w:val="22"/>
      </w:rPr>
    </w:pPr>
    <w:r w:rsidDel="00000000" w:rsidR="00000000" w:rsidRPr="00000000">
      <w:rPr>
        <w:sz w:val="22"/>
        <w:szCs w:val="22"/>
        <w:rtl w:val="0"/>
      </w:rPr>
      <w:t xml:space="preserve">                                                                                                                                                 </w:t>
    </w:r>
    <w:r w:rsidDel="00000000" w:rsidR="00000000" w:rsidRPr="00000000">
      <w:rPr>
        <w:sz w:val="22"/>
        <w:szCs w:val="22"/>
      </w:rPr>
      <w:fldChar w:fldCharType="begin"/>
      <w:instrText xml:space="preserve">PAGE</w:instrText>
      <w:fldChar w:fldCharType="separate"/>
      <w:fldChar w:fldCharType="end"/>
    </w:r>
    <w:r w:rsidDel="00000000" w:rsidR="00000000" w:rsidRPr="00000000">
      <w:rPr>
        <w:sz w:val="22"/>
        <w:szCs w:val="22"/>
        <w:rtl w:val="0"/>
      </w:rPr>
      <w:t xml:space="preserve">/3</w:t>
    </w:r>
  </w:p>
  <w:p w:rsidR="00000000" w:rsidDel="00000000" w:rsidP="00000000" w:rsidRDefault="00000000" w:rsidRPr="00000000" w14:paraId="0000003F">
    <w:pPr>
      <w:spacing w:after="0" w:line="240" w:lineRule="auto"/>
      <w:ind w:left="-141.73228346456688" w:firstLine="0"/>
      <w:rPr/>
    </w:pPr>
    <w:r w:rsidDel="00000000" w:rsidR="00000000" w:rsidRPr="00000000">
      <w:rPr>
        <w:rtl w:val="0"/>
      </w:rPr>
      <w:t xml:space="preserve">____________________________________________________________________</w:t>
    </w:r>
  </w:p>
  <w:p w:rsidR="00000000" w:rsidDel="00000000" w:rsidP="00000000" w:rsidRDefault="00000000" w:rsidRPr="00000000" w14:paraId="0000004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after="12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160" w:lineRule="auto"/>
    </w:pPr>
    <w:rPr>
      <w:b w:val="1"/>
      <w:bCs w:val="1"/>
    </w:rPr>
  </w:style>
  <w:style w:type="paragraph" w:styleId="Heading2">
    <w:name w:val="heading 2"/>
    <w:basedOn w:val="Normal"/>
    <w:next w:val="Normal"/>
    <w:pPr>
      <w:keepNext w:val="1"/>
      <w:keepLines w:val="1"/>
      <w:spacing w:after="0" w:before="200" w:lineRule="auto"/>
    </w:pPr>
    <w:rPr>
      <w:rFonts w:ascii="Arial" w:cs="Arial" w:eastAsia="Arial" w:hAnsi="Arial"/>
      <w:b w:val="1"/>
      <w:bCs w:val="1"/>
      <w:color w:val="4f81bd"/>
      <w:sz w:val="22"/>
      <w:szCs w:val="22"/>
    </w:rPr>
  </w:style>
  <w:style w:type="paragraph" w:styleId="Heading3">
    <w:name w:val="heading 3"/>
    <w:basedOn w:val="Normal"/>
    <w:next w:val="Normal"/>
    <w:pPr>
      <w:keepNext w:val="1"/>
      <w:keepLines w:val="1"/>
      <w:spacing w:after="0" w:before="200" w:lineRule="auto"/>
    </w:pPr>
    <w:rPr>
      <w:rFonts w:ascii="Arial" w:cs="Arial" w:eastAsia="Arial" w:hAnsi="Arial"/>
      <w:b w:val="1"/>
      <w:bCs w:val="1"/>
      <w:color w:val="4f81bd"/>
      <w:sz w:val="22"/>
      <w:szCs w:val="22"/>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yd1kggic2wfxaLLpFcUqAahag==">CgMxLjAyDmguc3d5aGlkOGRoaG13Mg5oLnI3MWdqOW1sc3FnYzgAciExY3dCYWJLSFU2ZkMtTHBDUldRcW5odkRZVnh4YmNCOXU=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